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6D" w:rsidRPr="00374F0A" w:rsidRDefault="0065236D" w:rsidP="00CD4BED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ответственным за его проведение.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В библиотеках, имеющих структурные подразделения, учёт массовых мероприятий ведется в дневнике работы соответствующего подразделения.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После проведения массового мероприятия, заполнения паспорта и 3-й части дневника, сведения о количестве посещений массового мероприятия заносятся в 1-ю часть дневника, в раздел «Количество посещений. В том числе на массовых мероприятиях» за конкретный день. Посещения массовых мероприятий входят в общее число посещений библиотеки.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Учёт общего числа массовых мероприятий библиотеки производится суммированием данных, зарегистрированных в дневниках всех структурных подразделений. Данные о посещении массовых мероприятий фиксируются в ежемесячном информационном отчёте библиотеки, далее – в статистическом и текстовом отчёте о работе библиотеки за год и в бланке статистического отчёта формы 6НК.В число посещений не включаются посещения мероприятий, проводимых другими организациями на правах аренды.</w:t>
      </w:r>
    </w:p>
    <w:p w:rsidR="0065236D" w:rsidRPr="00374F0A" w:rsidRDefault="0065236D" w:rsidP="00CD4BED">
      <w:pPr>
        <w:spacing w:line="315" w:lineRule="atLeast"/>
        <w:ind w:firstLine="709"/>
        <w:textAlignment w:val="baseline"/>
        <w:rPr>
          <w:b/>
          <w:color w:val="333333"/>
          <w:sz w:val="16"/>
          <w:szCs w:val="16"/>
        </w:rPr>
      </w:pPr>
      <w:r w:rsidRPr="00FE5256">
        <w:rPr>
          <w:b/>
          <w:color w:val="333333"/>
          <w:sz w:val="16"/>
          <w:szCs w:val="16"/>
        </w:rPr>
        <w:t>Анализ массового мероприятия</w:t>
      </w:r>
    </w:p>
    <w:p w:rsidR="0065236D" w:rsidRPr="00374F0A" w:rsidRDefault="0065236D" w:rsidP="00CD4BED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Важным условием профессионального мастерства библиотечного работника является анализ (или самоанализ), который желательно проводить после каждого проведённого мероприятия. Его цель: повышение эффективности и качества проводимых мероприятий.</w:t>
      </w:r>
    </w:p>
    <w:p w:rsidR="0065236D" w:rsidRPr="00374F0A" w:rsidRDefault="0065236D" w:rsidP="00CD4BED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Анализ мероприятия предлагаем проводить по следующей схеме:</w:t>
      </w:r>
    </w:p>
    <w:p w:rsidR="0065236D" w:rsidRDefault="0065236D" w:rsidP="00CD4BED">
      <w:pPr>
        <w:spacing w:line="315" w:lineRule="atLeast"/>
        <w:textAlignment w:val="baseline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1) </w:t>
      </w:r>
      <w:r w:rsidRPr="00374F0A">
        <w:rPr>
          <w:color w:val="333333"/>
          <w:sz w:val="16"/>
          <w:szCs w:val="16"/>
        </w:rPr>
        <w:t>Форма и  название мероприятия.</w:t>
      </w:r>
      <w:r>
        <w:rPr>
          <w:color w:val="333333"/>
          <w:sz w:val="16"/>
          <w:szCs w:val="16"/>
        </w:rPr>
        <w:t xml:space="preserve">2) </w:t>
      </w:r>
      <w:r w:rsidRPr="00374F0A">
        <w:rPr>
          <w:color w:val="333333"/>
          <w:sz w:val="16"/>
          <w:szCs w:val="16"/>
        </w:rPr>
        <w:t>Основная цель </w:t>
      </w:r>
      <w:r>
        <w:rPr>
          <w:color w:val="333333"/>
          <w:sz w:val="16"/>
          <w:szCs w:val="16"/>
        </w:rPr>
        <w:t xml:space="preserve">3) </w:t>
      </w:r>
      <w:r w:rsidRPr="00374F0A">
        <w:rPr>
          <w:color w:val="333333"/>
          <w:sz w:val="16"/>
          <w:szCs w:val="16"/>
        </w:rPr>
        <w:t>Системность. Место данного мероприятия в системе массовой работы библиотеки: одноразовое или в рамках определённого цикла; стихийное или плановое.</w:t>
      </w:r>
      <w:r>
        <w:rPr>
          <w:color w:val="333333"/>
          <w:sz w:val="16"/>
          <w:szCs w:val="16"/>
        </w:rPr>
        <w:t xml:space="preserve">4) </w:t>
      </w:r>
      <w:r w:rsidRPr="00374F0A">
        <w:rPr>
          <w:color w:val="333333"/>
          <w:sz w:val="16"/>
          <w:szCs w:val="16"/>
        </w:rPr>
        <w:t>Место проведения.</w:t>
      </w:r>
      <w:r>
        <w:rPr>
          <w:color w:val="333333"/>
          <w:sz w:val="16"/>
          <w:szCs w:val="16"/>
        </w:rPr>
        <w:t xml:space="preserve"> 5) </w:t>
      </w:r>
      <w:r w:rsidRPr="00374F0A">
        <w:rPr>
          <w:color w:val="333333"/>
          <w:sz w:val="16"/>
          <w:szCs w:val="16"/>
        </w:rPr>
        <w:t>Участники (количество, состав – школьники (их возраст), учите</w:t>
      </w:r>
      <w:r>
        <w:rPr>
          <w:color w:val="333333"/>
          <w:sz w:val="16"/>
          <w:szCs w:val="16"/>
        </w:rPr>
        <w:t>ля, родители, студенты, и т. д.</w:t>
      </w:r>
      <w:r w:rsidRPr="00374F0A">
        <w:rPr>
          <w:color w:val="333333"/>
          <w:sz w:val="16"/>
          <w:szCs w:val="16"/>
        </w:rPr>
        <w:t>.</w:t>
      </w:r>
      <w:r>
        <w:rPr>
          <w:color w:val="333333"/>
          <w:sz w:val="16"/>
          <w:szCs w:val="16"/>
        </w:rPr>
        <w:t xml:space="preserve">        6) </w:t>
      </w:r>
      <w:r w:rsidRPr="00374F0A">
        <w:rPr>
          <w:color w:val="333333"/>
          <w:sz w:val="16"/>
          <w:szCs w:val="16"/>
        </w:rPr>
        <w:t>Кто проводит (библиотекарь, иной специалист).</w:t>
      </w:r>
      <w:r>
        <w:rPr>
          <w:color w:val="333333"/>
          <w:sz w:val="16"/>
          <w:szCs w:val="16"/>
        </w:rPr>
        <w:t xml:space="preserve"> 7) </w:t>
      </w:r>
      <w:r w:rsidRPr="00374F0A">
        <w:rPr>
          <w:color w:val="333333"/>
          <w:sz w:val="16"/>
          <w:szCs w:val="16"/>
        </w:rPr>
        <w:t>Качество подготовки и проведения.</w:t>
      </w:r>
      <w:r>
        <w:rPr>
          <w:color w:val="333333"/>
          <w:sz w:val="16"/>
          <w:szCs w:val="16"/>
        </w:rPr>
        <w:t xml:space="preserve"> 8) </w:t>
      </w:r>
      <w:r w:rsidRPr="00374F0A">
        <w:rPr>
          <w:color w:val="333333"/>
          <w:sz w:val="16"/>
          <w:szCs w:val="16"/>
        </w:rPr>
        <w:t>Наличие плана, тезисов, сценария.</w:t>
      </w:r>
      <w:r>
        <w:rPr>
          <w:color w:val="333333"/>
          <w:sz w:val="16"/>
          <w:szCs w:val="16"/>
        </w:rPr>
        <w:t xml:space="preserve"> 9) </w:t>
      </w:r>
      <w:r w:rsidRPr="00374F0A">
        <w:rPr>
          <w:color w:val="333333"/>
          <w:sz w:val="16"/>
          <w:szCs w:val="16"/>
        </w:rPr>
        <w:t>Использование печатной, издательской продукции (памятки, закладки, буклеты, шорт-листы,  рекомендательные списки и т.д.)</w:t>
      </w:r>
      <w:r>
        <w:rPr>
          <w:color w:val="333333"/>
          <w:sz w:val="16"/>
          <w:szCs w:val="16"/>
        </w:rPr>
        <w:t xml:space="preserve"> 10) </w:t>
      </w:r>
      <w:r w:rsidRPr="00374F0A">
        <w:rPr>
          <w:color w:val="333333"/>
          <w:sz w:val="16"/>
          <w:szCs w:val="16"/>
        </w:rPr>
        <w:t>Эффективное использование справочного библиотечного аппарата (для мероприятий, направленных на формирование информационно-библиографической культуры пользователей).</w:t>
      </w:r>
      <w:r>
        <w:rPr>
          <w:color w:val="333333"/>
          <w:sz w:val="16"/>
          <w:szCs w:val="16"/>
        </w:rPr>
        <w:t xml:space="preserve">     11) </w:t>
      </w:r>
      <w:r w:rsidRPr="00374F0A">
        <w:rPr>
          <w:color w:val="333333"/>
          <w:sz w:val="16"/>
          <w:szCs w:val="16"/>
        </w:rPr>
        <w:t>Использование активных и игровых форм, оригинальность заданий.</w:t>
      </w:r>
      <w:r>
        <w:rPr>
          <w:color w:val="333333"/>
          <w:sz w:val="16"/>
          <w:szCs w:val="16"/>
        </w:rPr>
        <w:t xml:space="preserve"> 12) </w:t>
      </w:r>
      <w:r w:rsidRPr="00374F0A">
        <w:rPr>
          <w:color w:val="333333"/>
          <w:sz w:val="16"/>
          <w:szCs w:val="16"/>
        </w:rPr>
        <w:t>Творческие находки.</w:t>
      </w:r>
      <w:r>
        <w:rPr>
          <w:color w:val="333333"/>
          <w:sz w:val="16"/>
          <w:szCs w:val="16"/>
        </w:rPr>
        <w:t xml:space="preserve"> 13) </w:t>
      </w:r>
      <w:r w:rsidRPr="00374F0A">
        <w:rPr>
          <w:color w:val="333333"/>
          <w:sz w:val="16"/>
          <w:szCs w:val="16"/>
        </w:rPr>
        <w:t>Владение материалом, профессионализм и эрудиция библиотекаря, доступность изложения материала.</w:t>
      </w:r>
      <w:r>
        <w:rPr>
          <w:color w:val="333333"/>
          <w:sz w:val="16"/>
          <w:szCs w:val="16"/>
        </w:rPr>
        <w:t xml:space="preserve"> </w:t>
      </w:r>
    </w:p>
    <w:p w:rsidR="0065236D" w:rsidRDefault="0065236D" w:rsidP="00CD4BED">
      <w:pPr>
        <w:spacing w:line="315" w:lineRule="atLeast"/>
        <w:textAlignment w:val="baseline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14) </w:t>
      </w:r>
      <w:r w:rsidRPr="00374F0A">
        <w:rPr>
          <w:color w:val="333333"/>
          <w:sz w:val="16"/>
          <w:szCs w:val="16"/>
        </w:rPr>
        <w:t>Коммуникабельность в общении с участниками, эмоциональная атмосфера. Степень активности участников при выполнении заданий, ответов на вопросы.</w:t>
      </w:r>
      <w:r>
        <w:rPr>
          <w:color w:val="333333"/>
          <w:sz w:val="16"/>
          <w:szCs w:val="16"/>
        </w:rPr>
        <w:t xml:space="preserve"> 15) </w:t>
      </w:r>
      <w:r w:rsidRPr="00374F0A">
        <w:rPr>
          <w:color w:val="333333"/>
          <w:sz w:val="16"/>
          <w:szCs w:val="16"/>
        </w:rPr>
        <w:t>Соответствие содержания, информативности и объёма материала возрасту, уровню подготовленности участников.</w:t>
      </w:r>
      <w:r>
        <w:rPr>
          <w:color w:val="333333"/>
          <w:sz w:val="16"/>
          <w:szCs w:val="16"/>
        </w:rPr>
        <w:t xml:space="preserve">16) </w:t>
      </w:r>
      <w:r w:rsidRPr="00374F0A">
        <w:rPr>
          <w:color w:val="333333"/>
          <w:sz w:val="16"/>
          <w:szCs w:val="16"/>
        </w:rPr>
        <w:t>Оформление, наглядность и технические средства: книжные выставки или выставки творческих работ, плакаты,  рисунки детей, портреты, фотографии, электронные продукты, аудио- и видеоаппаратура, компьютер, проектор и  др.</w:t>
      </w:r>
      <w:r>
        <w:rPr>
          <w:color w:val="333333"/>
          <w:sz w:val="16"/>
          <w:szCs w:val="16"/>
        </w:rPr>
        <w:t xml:space="preserve">17) </w:t>
      </w:r>
      <w:r w:rsidRPr="00374F0A">
        <w:rPr>
          <w:color w:val="333333"/>
          <w:sz w:val="16"/>
          <w:szCs w:val="16"/>
        </w:rPr>
        <w:t>Соответствие содержания заявленной форме проведения мероприятия.</w:t>
      </w:r>
      <w:r>
        <w:rPr>
          <w:color w:val="333333"/>
          <w:sz w:val="16"/>
          <w:szCs w:val="16"/>
        </w:rPr>
        <w:t xml:space="preserve">18) </w:t>
      </w:r>
      <w:r w:rsidRPr="00374F0A">
        <w:rPr>
          <w:color w:val="333333"/>
          <w:sz w:val="16"/>
          <w:szCs w:val="16"/>
        </w:rPr>
        <w:t>Итоги. Достигнут ли результат (поставленная цель).</w:t>
      </w:r>
    </w:p>
    <w:p w:rsidR="0065236D" w:rsidRPr="00374F0A" w:rsidRDefault="0065236D" w:rsidP="00CD4BED">
      <w:pPr>
        <w:spacing w:line="315" w:lineRule="atLeast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Самоанализ мероприятия осуществляется библиотечным работником, проводившим его, для выявления результативности сделанного, удачных и неудачных моментов. Цель – повышение эффективности последующих мероприятий.  Самоанализ   рекомендуем  проводить по данной выше схеме анализа массового мероприятия.</w:t>
      </w:r>
    </w:p>
    <w:p w:rsidR="0065236D" w:rsidRDefault="0065236D" w:rsidP="00CD4BED">
      <w:pPr>
        <w:spacing w:line="315" w:lineRule="atLeast"/>
        <w:ind w:firstLine="709"/>
        <w:textAlignment w:val="baseline"/>
        <w:rPr>
          <w:color w:val="333333"/>
          <w:sz w:val="20"/>
          <w:szCs w:val="20"/>
        </w:rPr>
      </w:pPr>
    </w:p>
    <w:p w:rsidR="0065236D" w:rsidRDefault="0065236D" w:rsidP="00374F0A">
      <w:pPr>
        <w:spacing w:after="192" w:line="315" w:lineRule="atLeast"/>
        <w:jc w:val="center"/>
        <w:textAlignment w:val="baseline"/>
        <w:rPr>
          <w:b/>
          <w:bCs/>
          <w:color w:val="333333"/>
          <w:sz w:val="16"/>
          <w:szCs w:val="16"/>
          <w:bdr w:val="none" w:sz="0" w:space="0" w:color="auto" w:frame="1"/>
        </w:rPr>
      </w:pPr>
    </w:p>
    <w:p w:rsidR="0065236D" w:rsidRPr="00374F0A" w:rsidRDefault="0065236D" w:rsidP="00374F0A">
      <w:pPr>
        <w:spacing w:after="192" w:line="315" w:lineRule="atLeast"/>
        <w:jc w:val="center"/>
        <w:textAlignment w:val="baseline"/>
        <w:rPr>
          <w:color w:val="333333"/>
          <w:sz w:val="16"/>
          <w:szCs w:val="16"/>
        </w:rPr>
      </w:pPr>
      <w:r w:rsidRPr="00D272DD">
        <w:rPr>
          <w:b/>
          <w:bCs/>
          <w:color w:val="333333"/>
          <w:sz w:val="16"/>
          <w:szCs w:val="16"/>
          <w:bdr w:val="none" w:sz="0" w:space="0" w:color="auto" w:frame="1"/>
        </w:rPr>
        <w:t>Составление, оформление сценария массового мероприятия.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Без преувеличения можно утверждать, что написание сценария – занятие непростое и требующее как природных способностей, так и знания  некоторых правил и основных требований. 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Так, при подготовке и проведении мероприятий в библиотеке, нужно помнить, что существуют определенные педагогические требования, которые необходимо соблюдать, чтобы достичь поставленных целей.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1.</w:t>
      </w:r>
      <w:r w:rsidRPr="00D272DD"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Мероприятие не самоцель, а средство воспитания, т.е. должно создавать цельность настроения, вызывать переживания, направленные на формирование определенных   установок.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2. Следует стремиться к вовлечению в действие широкого круга участников, чтобы каждый мог быть активен, проявить свои знания, способности и дарования. Идеальный вариант, когда все приглашенные могут принять    участие в мероприятии.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3. Мероприятие не должно быть перегружено и затянуто. Принцип: «игра должна закончиться чуть раньше, чем она надоест».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4. При проведении мероприятий нельзя ориентироваться на уже достигнутый уровень развития участников. Необходимо предусматривать и перспективу. Вместе с тем, нельзя ориентироваться и на завышенный уровень развития. Мы знаем, что когда что-то слишком просто – это неинтересно, когда очень  сложно – тоже неинтересно. Излишняя простота и излишняя сложность ведут к отсутствию внимания и интереса, а значит, проведенная работа будет бесцельной.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5. Мероприятие должно быть захватывающим, что зависит от форм подачи материала, активности участников. Школьники младшего школьного возраста и подростки нуждаются в том, чтобы преподносимое им было интересно и занимательно. Чем красочнее и ярче подаваемый материал, тем сильнее будет его влияние. Не последнюю роль играет и принцип наглядности. Поэтому очень важно использовать не только живой язык, эмоциональный рассказ, метафоры, эпитеты, но и иллюстративный материал, музыку, видеоматериалы.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6. Мероприятие не должно быть “мероприятием“. Активное применение игровых и занимательных форм работы в библиотеке должно отличать их от школьного урока. Новые формы способствуют развитию творческой активности, интеллектуальных способностей.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7. При подготовк</w:t>
      </w:r>
      <w:r w:rsidRPr="00D272DD">
        <w:rPr>
          <w:color w:val="333333"/>
          <w:sz w:val="16"/>
          <w:szCs w:val="16"/>
        </w:rPr>
        <w:t>е массовых мероприятий необходи</w:t>
      </w:r>
      <w:r w:rsidRPr="00374F0A">
        <w:rPr>
          <w:color w:val="333333"/>
          <w:sz w:val="16"/>
          <w:szCs w:val="16"/>
        </w:rPr>
        <w:t xml:space="preserve">мо учитывать возрастные и психологические особенности пользователей. Например, для младших школьников характерными особенностями являются стремление познавать мир в игре, быстрая утомляемость, неумение долго концентрировать внимание, повышенная эмоциональная возбудимость, желание соревноваться со сверстниками. Это должно определять и формы работы. 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Подготовка и проведение любого массового мероприятия включают  несколько этапов.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Подготовительный этап: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определение темы мероприятия, его названия, читательского и целевого назначения (обычно этот подэтап проходит при составлении плана работы);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составление программы (проекта) массового мероприятия;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формирование аудитории (предварительные беседы, обзоры, опросы и т.д.);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- реклама массового мероприятия (подготовка афиши).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Основной этап: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написание   сценария    массового   мероприятия (оформление книжной выставки);</w:t>
      </w:r>
    </w:p>
    <w:p w:rsidR="0065236D" w:rsidRPr="00374F0A" w:rsidRDefault="0065236D" w:rsidP="00D272DD">
      <w:pPr>
        <w:spacing w:line="315" w:lineRule="atLeast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- проведение массового мероприятия.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Заключительный этап: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оценка эффективности массового мероприятия;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учет массового мероприятия.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 Составление сценария занимает важное место при подготовке и проведении массового мероприятия в библиотеке. Сценарий позволяет четко спланировать все этапы мероприятия и их логическую взаимосвязь, продумать методы и приемы достижения цели, эффективно использовать библиотечный аппарат, предусмотреть ошибки и промахи.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b/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При разработке и составлении сценария рекомендуем использовать следующую схему: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1) </w:t>
      </w:r>
      <w:r w:rsidRPr="00374F0A">
        <w:rPr>
          <w:color w:val="333333"/>
          <w:sz w:val="16"/>
          <w:szCs w:val="16"/>
        </w:rPr>
        <w:t>Название мероприятия. Эпиграф.</w:t>
      </w:r>
      <w:r>
        <w:rPr>
          <w:color w:val="333333"/>
          <w:sz w:val="16"/>
          <w:szCs w:val="16"/>
        </w:rPr>
        <w:t xml:space="preserve">2) </w:t>
      </w:r>
      <w:r w:rsidRPr="00374F0A">
        <w:rPr>
          <w:color w:val="333333"/>
          <w:sz w:val="16"/>
          <w:szCs w:val="16"/>
        </w:rPr>
        <w:t>Форма мероприятия.</w:t>
      </w:r>
      <w:r>
        <w:rPr>
          <w:color w:val="333333"/>
          <w:sz w:val="16"/>
          <w:szCs w:val="16"/>
        </w:rPr>
        <w:t xml:space="preserve"> 3) </w:t>
      </w:r>
      <w:r w:rsidRPr="00374F0A">
        <w:rPr>
          <w:color w:val="333333"/>
          <w:sz w:val="16"/>
          <w:szCs w:val="16"/>
        </w:rPr>
        <w:t>Дата  и место проведения.</w:t>
      </w:r>
      <w:r>
        <w:rPr>
          <w:color w:val="333333"/>
          <w:sz w:val="16"/>
          <w:szCs w:val="16"/>
        </w:rPr>
        <w:t xml:space="preserve"> 4) </w:t>
      </w:r>
      <w:r w:rsidRPr="00374F0A">
        <w:rPr>
          <w:color w:val="333333"/>
          <w:sz w:val="16"/>
          <w:szCs w:val="16"/>
        </w:rPr>
        <w:t>Читательское назначение (кому адресовано).</w:t>
      </w:r>
      <w:r>
        <w:rPr>
          <w:color w:val="333333"/>
          <w:sz w:val="16"/>
          <w:szCs w:val="16"/>
        </w:rPr>
        <w:t xml:space="preserve"> 5) </w:t>
      </w:r>
      <w:r w:rsidRPr="00374F0A">
        <w:rPr>
          <w:color w:val="333333"/>
          <w:sz w:val="16"/>
          <w:szCs w:val="16"/>
        </w:rPr>
        <w:t>Организаторы (кто проводит мероприятие).</w:t>
      </w:r>
      <w:r>
        <w:rPr>
          <w:color w:val="333333"/>
          <w:sz w:val="16"/>
          <w:szCs w:val="16"/>
        </w:rPr>
        <w:t xml:space="preserve"> 6) </w:t>
      </w:r>
      <w:r w:rsidRPr="00374F0A">
        <w:rPr>
          <w:color w:val="333333"/>
          <w:sz w:val="16"/>
          <w:szCs w:val="16"/>
        </w:rPr>
        <w:t>Основная цель.</w:t>
      </w:r>
      <w:r>
        <w:rPr>
          <w:color w:val="333333"/>
          <w:sz w:val="16"/>
          <w:szCs w:val="16"/>
        </w:rPr>
        <w:t xml:space="preserve"> 7) </w:t>
      </w:r>
      <w:r w:rsidRPr="00374F0A">
        <w:rPr>
          <w:color w:val="333333"/>
          <w:sz w:val="16"/>
          <w:szCs w:val="16"/>
        </w:rPr>
        <w:t>Оформление и наглядность.</w:t>
      </w:r>
      <w:r>
        <w:rPr>
          <w:color w:val="333333"/>
          <w:sz w:val="16"/>
          <w:szCs w:val="16"/>
        </w:rPr>
        <w:t xml:space="preserve"> 8) </w:t>
      </w:r>
      <w:r w:rsidRPr="00374F0A">
        <w:rPr>
          <w:color w:val="333333"/>
          <w:sz w:val="16"/>
          <w:szCs w:val="16"/>
        </w:rPr>
        <w:t>Оборудование и технические средства.</w:t>
      </w:r>
      <w:r>
        <w:rPr>
          <w:color w:val="333333"/>
          <w:sz w:val="16"/>
          <w:szCs w:val="16"/>
        </w:rPr>
        <w:t xml:space="preserve"> 9) </w:t>
      </w:r>
      <w:r w:rsidRPr="00374F0A">
        <w:rPr>
          <w:color w:val="333333"/>
          <w:sz w:val="16"/>
          <w:szCs w:val="16"/>
        </w:rPr>
        <w:t>Декорации. Реквизит. Атрибуты.</w:t>
      </w:r>
      <w:r>
        <w:rPr>
          <w:color w:val="333333"/>
          <w:sz w:val="16"/>
          <w:szCs w:val="16"/>
        </w:rPr>
        <w:t xml:space="preserve"> 10) </w:t>
      </w:r>
      <w:r w:rsidRPr="00374F0A">
        <w:rPr>
          <w:color w:val="333333"/>
          <w:sz w:val="16"/>
          <w:szCs w:val="16"/>
        </w:rPr>
        <w:t>Ход (структура) мероприятия</w:t>
      </w:r>
      <w:r>
        <w:rPr>
          <w:color w:val="333333"/>
          <w:sz w:val="16"/>
          <w:szCs w:val="16"/>
        </w:rPr>
        <w:t xml:space="preserve">. 11) </w:t>
      </w:r>
      <w:r w:rsidRPr="00374F0A">
        <w:rPr>
          <w:color w:val="333333"/>
          <w:sz w:val="16"/>
          <w:szCs w:val="16"/>
        </w:rPr>
        <w:t> Структура каждого сценария, как и любого доклада, аналитического материала и, пожалуй, любого текста представляет собой универсальную модель: введение, основная часть, заключение.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Введение включает вступительное слово, в котором  раскрывается  смысл темы; поясняется основная цель, условия; представляются участники, члены жюри или гости.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 xml:space="preserve">В основной  части определяется уровень информированности </w:t>
      </w:r>
      <w:r>
        <w:rPr>
          <w:color w:val="333333"/>
          <w:sz w:val="16"/>
          <w:szCs w:val="16"/>
        </w:rPr>
        <w:t>и актуализации проблемы (темы):п</w:t>
      </w:r>
      <w:r w:rsidRPr="00374F0A">
        <w:rPr>
          <w:color w:val="333333"/>
          <w:sz w:val="16"/>
          <w:szCs w:val="16"/>
        </w:rPr>
        <w:t>роводит</w:t>
      </w:r>
      <w:r>
        <w:rPr>
          <w:color w:val="333333"/>
          <w:sz w:val="16"/>
          <w:szCs w:val="16"/>
        </w:rPr>
        <w:t>ся мини-опрос участников;</w:t>
      </w:r>
      <w:r w:rsidRPr="00374F0A">
        <w:rPr>
          <w:color w:val="333333"/>
          <w:sz w:val="16"/>
          <w:szCs w:val="16"/>
        </w:rPr>
        <w:t xml:space="preserve"> предоставляется </w:t>
      </w:r>
      <w:r>
        <w:rPr>
          <w:color w:val="333333"/>
          <w:sz w:val="16"/>
          <w:szCs w:val="16"/>
        </w:rPr>
        <w:t>информация по теме мероприятия, с</w:t>
      </w:r>
      <w:r w:rsidRPr="00374F0A">
        <w:rPr>
          <w:color w:val="333333"/>
          <w:sz w:val="16"/>
          <w:szCs w:val="16"/>
        </w:rPr>
        <w:t>тимулируетс</w:t>
      </w:r>
      <w:r>
        <w:rPr>
          <w:color w:val="333333"/>
          <w:sz w:val="16"/>
          <w:szCs w:val="16"/>
        </w:rPr>
        <w:t xml:space="preserve">я  познавательная деятельность. </w:t>
      </w:r>
      <w:r w:rsidRPr="00374F0A">
        <w:rPr>
          <w:color w:val="333333"/>
          <w:sz w:val="16"/>
          <w:szCs w:val="16"/>
        </w:rPr>
        <w:t>Интерактивные формы мероприятия позволяют</w:t>
      </w:r>
      <w:r>
        <w:rPr>
          <w:color w:val="333333"/>
          <w:sz w:val="16"/>
          <w:szCs w:val="16"/>
        </w:rPr>
        <w:t xml:space="preserve"> продемонстрировать  участникам п</w:t>
      </w:r>
      <w:r w:rsidRPr="00374F0A">
        <w:rPr>
          <w:color w:val="333333"/>
          <w:sz w:val="16"/>
          <w:szCs w:val="16"/>
        </w:rPr>
        <w:t>рименение  теоретических и практических знаний, полученных на  мероприятии,   в ходе выполнения заданий ведущего, участия в конкурсах, викторинах.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Заключительная часть  включает обсуждение, рефлексию, вывод, резюме, результат, подведение итогов и  награждение победителей.</w:t>
      </w:r>
    </w:p>
    <w:p w:rsidR="0065236D" w:rsidRPr="00374F0A" w:rsidRDefault="0065236D" w:rsidP="00FE5256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 </w:t>
      </w:r>
      <w:r w:rsidRPr="00FE5256">
        <w:rPr>
          <w:b/>
          <w:color w:val="333333"/>
          <w:sz w:val="16"/>
          <w:szCs w:val="16"/>
        </w:rPr>
        <w:t xml:space="preserve">Требования к оформлению сценария. </w:t>
      </w:r>
      <w:r w:rsidRPr="00374F0A">
        <w:rPr>
          <w:color w:val="333333"/>
          <w:sz w:val="16"/>
          <w:szCs w:val="16"/>
        </w:rPr>
        <w:t>На титульном листе сценария (по возможности – иллюстрированном) необходимо указать: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наименование учреждения (например,  М</w:t>
      </w:r>
      <w:r w:rsidRPr="00D272DD">
        <w:rPr>
          <w:color w:val="333333"/>
          <w:sz w:val="16"/>
          <w:szCs w:val="16"/>
        </w:rPr>
        <w:t>АУК</w:t>
      </w:r>
      <w:r w:rsidRPr="00374F0A">
        <w:rPr>
          <w:color w:val="333333"/>
          <w:sz w:val="16"/>
          <w:szCs w:val="16"/>
        </w:rPr>
        <w:t xml:space="preserve"> «</w:t>
      </w:r>
      <w:r w:rsidRPr="00D272DD">
        <w:rPr>
          <w:color w:val="333333"/>
          <w:sz w:val="16"/>
          <w:szCs w:val="16"/>
        </w:rPr>
        <w:t>Зианчуринская межпоселенческая центральная библиотека</w:t>
      </w:r>
      <w:r w:rsidRPr="00374F0A">
        <w:rPr>
          <w:color w:val="333333"/>
          <w:sz w:val="16"/>
          <w:szCs w:val="16"/>
        </w:rPr>
        <w:t xml:space="preserve">» </w:t>
      </w:r>
      <w:r w:rsidRPr="00D272DD">
        <w:rPr>
          <w:color w:val="333333"/>
          <w:sz w:val="16"/>
          <w:szCs w:val="16"/>
        </w:rPr>
        <w:t xml:space="preserve">Абзановская модельная </w:t>
      </w:r>
      <w:r w:rsidRPr="00374F0A">
        <w:rPr>
          <w:color w:val="333333"/>
          <w:sz w:val="16"/>
          <w:szCs w:val="16"/>
        </w:rPr>
        <w:t>библиотека);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  форма и название мероприятия;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  эпиграф;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Ф. И. О. и должность автора (составителя);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 адрес и телефон библиотеки-организатора;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-  год создания сценария.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Титульный лист оформляется на одной стороне листа формата А 4. Сценарий должен быть напечатан на бумаге форматом А 4. Кегль – 14, междустрочный интервал – 1,5 см, поля – 1,5-2 см.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Сценарий мероприятия</w:t>
      </w:r>
      <w:r w:rsidRPr="00374F0A">
        <w:rPr>
          <w:color w:val="333333"/>
          <w:sz w:val="16"/>
          <w:szCs w:val="16"/>
        </w:rPr>
        <w:t xml:space="preserve"> – это «художественное произведение» библиотекарей-сценаристов, кропотливая работа по написанию конкретных текстов ведущих и других его участников. Сценарий дает возможность не только ознакомиться заранее с репликами и ремарками, но и прогнозировать ход мероприятия.</w:t>
      </w:r>
    </w:p>
    <w:p w:rsidR="0065236D" w:rsidRPr="00374F0A" w:rsidRDefault="0065236D" w:rsidP="00FE5256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В конце сценария приводится список использованной литературы в алфавитном порядке (автор, заглавие, место и год издания, количество страниц).</w:t>
      </w:r>
    </w:p>
    <w:p w:rsidR="0065236D" w:rsidRPr="00374F0A" w:rsidRDefault="0065236D" w:rsidP="003A02FB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К сценарию возможны приложения: развернутый план, конспект, схемы, фото, отзывы, анализ, творческие работы детей, дидактический и раздаточный материал с вопросами и заданиями и т. д.</w:t>
      </w:r>
    </w:p>
    <w:p w:rsidR="0065236D" w:rsidRPr="00374F0A" w:rsidRDefault="0065236D" w:rsidP="00374F0A">
      <w:pPr>
        <w:spacing w:line="315" w:lineRule="atLeast"/>
        <w:ind w:firstLine="709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 </w:t>
      </w:r>
    </w:p>
    <w:p w:rsidR="0065236D" w:rsidRPr="00374F0A" w:rsidRDefault="0065236D" w:rsidP="00FE5256">
      <w:pPr>
        <w:spacing w:line="315" w:lineRule="atLeast"/>
        <w:ind w:firstLine="284"/>
        <w:textAlignment w:val="baseline"/>
        <w:rPr>
          <w:b/>
          <w:color w:val="333333"/>
          <w:sz w:val="16"/>
          <w:szCs w:val="16"/>
        </w:rPr>
      </w:pPr>
      <w:r w:rsidRPr="00FE5256">
        <w:rPr>
          <w:b/>
          <w:color w:val="333333"/>
          <w:sz w:val="16"/>
          <w:szCs w:val="16"/>
        </w:rPr>
        <w:t>Сценарный план массового мероприятия</w:t>
      </w:r>
    </w:p>
    <w:p w:rsidR="0065236D" w:rsidRPr="00374F0A" w:rsidRDefault="0065236D" w:rsidP="00FE5256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 xml:space="preserve"> Сценарный план — это перечень всех основных этапов любого мероприятия. Он служит для четкой расстановки сил и средств организаторов, а также обозначает время, место и порядок проведения мероприятия. Необходимо помнить, что план носит исключительно служебно-информативный характер и не заменяет собой сценарий (программу торжественной и официальной части) мероприятия. </w:t>
      </w:r>
    </w:p>
    <w:p w:rsidR="0065236D" w:rsidRPr="00374F0A" w:rsidRDefault="0065236D" w:rsidP="00FE5256">
      <w:pPr>
        <w:spacing w:line="315" w:lineRule="atLeast"/>
        <w:ind w:firstLine="284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Мы предлагаем вам познакомиться с примерным сценарным планом с той целью, чтобы иметь представление, в каком порядке проходят мероприятия.</w:t>
      </w:r>
    </w:p>
    <w:p w:rsidR="0065236D" w:rsidRPr="00374F0A" w:rsidRDefault="0065236D" w:rsidP="00FE5256">
      <w:pPr>
        <w:spacing w:line="315" w:lineRule="atLeast"/>
        <w:ind w:firstLine="284"/>
        <w:textAlignment w:val="baseline"/>
        <w:rPr>
          <w:b/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 </w:t>
      </w:r>
      <w:r w:rsidRPr="00FE5256">
        <w:rPr>
          <w:b/>
          <w:color w:val="333333"/>
          <w:sz w:val="16"/>
          <w:szCs w:val="16"/>
        </w:rPr>
        <w:t>Примерный сценарный план мероприятия</w:t>
      </w:r>
    </w:p>
    <w:p w:rsidR="0065236D" w:rsidRPr="00374F0A" w:rsidRDefault="0065236D" w:rsidP="00FE5256">
      <w:pPr>
        <w:spacing w:line="315" w:lineRule="atLeast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Название: «Читаем детям о войне»</w:t>
      </w:r>
      <w:r>
        <w:rPr>
          <w:color w:val="333333"/>
          <w:sz w:val="16"/>
          <w:szCs w:val="16"/>
        </w:rPr>
        <w:t xml:space="preserve">;   </w:t>
      </w:r>
      <w:r w:rsidRPr="00374F0A">
        <w:rPr>
          <w:color w:val="333333"/>
          <w:sz w:val="16"/>
          <w:szCs w:val="16"/>
        </w:rPr>
        <w:t>Форма: заключительное мероприятие акции чтения</w:t>
      </w:r>
    </w:p>
    <w:p w:rsidR="0065236D" w:rsidRPr="00374F0A" w:rsidRDefault="0065236D" w:rsidP="00FE5256">
      <w:pPr>
        <w:spacing w:line="315" w:lineRule="atLeast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Дата и время проведения: 7 мая 201</w:t>
      </w:r>
      <w:r>
        <w:rPr>
          <w:color w:val="333333"/>
          <w:sz w:val="16"/>
          <w:szCs w:val="16"/>
        </w:rPr>
        <w:t>4</w:t>
      </w:r>
      <w:r w:rsidRPr="00374F0A">
        <w:rPr>
          <w:color w:val="333333"/>
          <w:sz w:val="16"/>
          <w:szCs w:val="16"/>
        </w:rPr>
        <w:t xml:space="preserve"> года в 11.00.</w:t>
      </w:r>
      <w:r>
        <w:rPr>
          <w:color w:val="333333"/>
          <w:sz w:val="16"/>
          <w:szCs w:val="16"/>
        </w:rPr>
        <w:t xml:space="preserve">;  </w:t>
      </w:r>
      <w:r w:rsidRPr="00374F0A">
        <w:rPr>
          <w:color w:val="333333"/>
          <w:sz w:val="16"/>
          <w:szCs w:val="16"/>
        </w:rPr>
        <w:t>Продолжительность: 1 час.</w:t>
      </w:r>
      <w:r>
        <w:rPr>
          <w:color w:val="333333"/>
          <w:sz w:val="16"/>
          <w:szCs w:val="16"/>
        </w:rPr>
        <w:t xml:space="preserve">; </w:t>
      </w:r>
      <w:r w:rsidRPr="00374F0A">
        <w:rPr>
          <w:color w:val="333333"/>
          <w:sz w:val="16"/>
          <w:szCs w:val="16"/>
        </w:rPr>
        <w:t>Мест</w:t>
      </w:r>
      <w:r>
        <w:rPr>
          <w:color w:val="333333"/>
          <w:sz w:val="16"/>
          <w:szCs w:val="16"/>
        </w:rPr>
        <w:t xml:space="preserve">о проведения: библиотека-филиал; </w:t>
      </w:r>
      <w:r w:rsidRPr="00374F0A">
        <w:rPr>
          <w:color w:val="333333"/>
          <w:sz w:val="16"/>
          <w:szCs w:val="16"/>
        </w:rPr>
        <w:t>С кем совместно проводится мероприяти</w:t>
      </w:r>
      <w:r>
        <w:rPr>
          <w:color w:val="333333"/>
          <w:sz w:val="16"/>
          <w:szCs w:val="16"/>
        </w:rPr>
        <w:t xml:space="preserve">е: с МОУ СОШ </w:t>
      </w:r>
      <w:r w:rsidRPr="00374F0A">
        <w:rPr>
          <w:color w:val="333333"/>
          <w:sz w:val="16"/>
          <w:szCs w:val="16"/>
        </w:rPr>
        <w:t>, Советом ветеранов...</w:t>
      </w:r>
      <w:r>
        <w:rPr>
          <w:color w:val="333333"/>
          <w:sz w:val="16"/>
          <w:szCs w:val="16"/>
        </w:rPr>
        <w:t xml:space="preserve">; </w:t>
      </w:r>
      <w:r w:rsidRPr="00374F0A">
        <w:rPr>
          <w:color w:val="333333"/>
          <w:sz w:val="16"/>
          <w:szCs w:val="16"/>
        </w:rPr>
        <w:t>Организаторы: библиотека – филиал №</w:t>
      </w:r>
      <w:r>
        <w:rPr>
          <w:color w:val="333333"/>
          <w:sz w:val="16"/>
          <w:szCs w:val="16"/>
        </w:rPr>
        <w:t xml:space="preserve">; </w:t>
      </w:r>
      <w:r w:rsidRPr="00374F0A">
        <w:rPr>
          <w:color w:val="333333"/>
          <w:sz w:val="16"/>
          <w:szCs w:val="16"/>
        </w:rPr>
        <w:t>Цель мероприятия: воспитание патриотических чувств у детей и подростков на примере лучших образцов литерату</w:t>
      </w:r>
      <w:r>
        <w:rPr>
          <w:color w:val="333333"/>
          <w:sz w:val="16"/>
          <w:szCs w:val="16"/>
        </w:rPr>
        <w:t xml:space="preserve">ры о Великой Отечественной войне; </w:t>
      </w:r>
      <w:r w:rsidRPr="00374F0A">
        <w:rPr>
          <w:color w:val="333333"/>
          <w:sz w:val="16"/>
          <w:szCs w:val="16"/>
        </w:rPr>
        <w:t>Участники: дети в возрасте от 12 до 15 лет.</w:t>
      </w:r>
    </w:p>
    <w:p w:rsidR="0065236D" w:rsidRDefault="0065236D" w:rsidP="00FE5256">
      <w:pPr>
        <w:spacing w:line="315" w:lineRule="atLeast"/>
        <w:textAlignment w:val="baseline"/>
        <w:rPr>
          <w:color w:val="333333"/>
          <w:sz w:val="16"/>
          <w:szCs w:val="16"/>
        </w:rPr>
      </w:pPr>
      <w:r w:rsidRPr="00374F0A">
        <w:rPr>
          <w:color w:val="333333"/>
          <w:sz w:val="16"/>
          <w:szCs w:val="16"/>
        </w:rPr>
        <w:t>Почетные гости: ветераны Великой Отечественной войны, труженики тыла, дети войны, известные люди, родители детей, имеющие военную профессию, представители органов исполнительной власти.</w:t>
      </w:r>
    </w:p>
    <w:p w:rsidR="0065236D" w:rsidRPr="00374F0A" w:rsidRDefault="0065236D" w:rsidP="00FE5256">
      <w:pPr>
        <w:spacing w:line="315" w:lineRule="atLeast"/>
        <w:textAlignment w:val="baseline"/>
        <w:rPr>
          <w:color w:val="333333"/>
          <w:sz w:val="16"/>
          <w:szCs w:val="16"/>
        </w:rPr>
      </w:pPr>
    </w:p>
    <w:p w:rsidR="0065236D" w:rsidRPr="00374F0A" w:rsidRDefault="0065236D" w:rsidP="00CD4BED">
      <w:pPr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10.45–11.00</w:t>
      </w:r>
      <w:r w:rsidRPr="00374F0A">
        <w:rPr>
          <w:color w:val="333333"/>
          <w:sz w:val="16"/>
          <w:szCs w:val="16"/>
        </w:rPr>
        <w:t>      На экране демонстрируется слайдовая электронная презентация с музыкальным сопровождением «Этот День Победы».</w:t>
      </w:r>
    </w:p>
    <w:p w:rsidR="0065236D" w:rsidRPr="00374F0A" w:rsidRDefault="0065236D" w:rsidP="00CD4BED">
      <w:pPr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11.00–11.10</w:t>
      </w:r>
      <w:r w:rsidRPr="00374F0A">
        <w:rPr>
          <w:color w:val="333333"/>
          <w:sz w:val="16"/>
          <w:szCs w:val="16"/>
        </w:rPr>
        <w:t>      Ведущий открывает мероприятие рассказом о значении Дня Победы, о подвиге нашего народа в годы Великой Отечественной войны.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Ведущий представляет почетных гостей. Одному из них предоставляется приветственное слово.</w:t>
      </w:r>
    </w:p>
    <w:p w:rsidR="0065236D" w:rsidRPr="00374F0A" w:rsidRDefault="0065236D" w:rsidP="00CD4BED">
      <w:pPr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11.10–11.11</w:t>
      </w:r>
      <w:r w:rsidRPr="00374F0A">
        <w:rPr>
          <w:color w:val="333333"/>
          <w:sz w:val="16"/>
          <w:szCs w:val="16"/>
        </w:rPr>
        <w:t>      Ведущий объявляет минуту молчания.</w:t>
      </w:r>
    </w:p>
    <w:p w:rsidR="0065236D" w:rsidRPr="00374F0A" w:rsidRDefault="0065236D" w:rsidP="00CD4BED">
      <w:pPr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11.12–11.30 </w:t>
      </w:r>
      <w:r w:rsidRPr="00374F0A">
        <w:rPr>
          <w:color w:val="333333"/>
          <w:sz w:val="16"/>
          <w:szCs w:val="16"/>
        </w:rPr>
        <w:t>     Театрализованный сюжет по книгам о войне.</w:t>
      </w:r>
    </w:p>
    <w:p w:rsidR="0065236D" w:rsidRPr="00374F0A" w:rsidRDefault="0065236D" w:rsidP="00CD4BED">
      <w:pPr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11.30–11.40</w:t>
      </w:r>
      <w:r w:rsidRPr="00374F0A">
        <w:rPr>
          <w:color w:val="333333"/>
          <w:sz w:val="16"/>
          <w:szCs w:val="16"/>
        </w:rPr>
        <w:t>      Читателям предоставляется возможность поделиться своим мнением о прочитанных произведениях.</w:t>
      </w:r>
    </w:p>
    <w:p w:rsidR="0065236D" w:rsidRPr="00374F0A" w:rsidRDefault="0065236D" w:rsidP="00CD4BED">
      <w:pPr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11.40–11.45</w:t>
      </w:r>
      <w:r w:rsidRPr="00374F0A">
        <w:rPr>
          <w:color w:val="333333"/>
          <w:sz w:val="16"/>
          <w:szCs w:val="16"/>
        </w:rPr>
        <w:t>      Поздравление ветеранов.</w:t>
      </w:r>
    </w:p>
    <w:p w:rsidR="0065236D" w:rsidRPr="00374F0A" w:rsidRDefault="0065236D" w:rsidP="00CD4BED">
      <w:pPr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 xml:space="preserve"> 11.45–11.50</w:t>
      </w:r>
      <w:r w:rsidRPr="00374F0A">
        <w:rPr>
          <w:color w:val="333333"/>
          <w:sz w:val="16"/>
          <w:szCs w:val="16"/>
        </w:rPr>
        <w:t>      Подведение итогов, награждение победителей, выражение благодарности участникам и гостям мероприятия.</w:t>
      </w:r>
    </w:p>
    <w:p w:rsidR="0065236D" w:rsidRPr="00374F0A" w:rsidRDefault="0065236D" w:rsidP="00FE5256">
      <w:pPr>
        <w:spacing w:line="315" w:lineRule="atLeast"/>
        <w:ind w:firstLine="426"/>
        <w:textAlignment w:val="baseline"/>
        <w:rPr>
          <w:b/>
          <w:color w:val="333333"/>
          <w:sz w:val="16"/>
          <w:szCs w:val="16"/>
        </w:rPr>
      </w:pPr>
      <w:r w:rsidRPr="00374F0A">
        <w:rPr>
          <w:b/>
          <w:color w:val="333333"/>
          <w:sz w:val="16"/>
          <w:szCs w:val="16"/>
        </w:rPr>
        <w:t> </w:t>
      </w:r>
      <w:r w:rsidRPr="00FE5256">
        <w:rPr>
          <w:b/>
          <w:color w:val="333333"/>
          <w:sz w:val="16"/>
          <w:szCs w:val="16"/>
        </w:rPr>
        <w:t>Учёт библиотечных мероприятий</w:t>
      </w:r>
    </w:p>
    <w:p w:rsidR="0065236D" w:rsidRPr="00374F0A" w:rsidRDefault="0065236D" w:rsidP="00FE5256">
      <w:pPr>
        <w:spacing w:line="315" w:lineRule="atLeast"/>
        <w:textAlignment w:val="baseline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</w:t>
      </w:r>
      <w:r w:rsidRPr="00D272DD">
        <w:rPr>
          <w:color w:val="333333"/>
          <w:sz w:val="16"/>
          <w:szCs w:val="16"/>
        </w:rPr>
        <w:t>Единицей учета библиотечных мероприятий является одно мероприятие </w:t>
      </w:r>
      <w:r w:rsidRPr="00374F0A">
        <w:rPr>
          <w:color w:val="333333"/>
          <w:sz w:val="16"/>
          <w:szCs w:val="16"/>
        </w:rPr>
        <w:t>– устный обзор, день информации, экскурсии и т. п., зарегистрированное в документации (паспорте массового мероприятия, в дневнике работы).</w:t>
      </w:r>
    </w:p>
    <w:p w:rsidR="0065236D" w:rsidRPr="00374F0A" w:rsidRDefault="0065236D" w:rsidP="00CD4BED">
      <w:pPr>
        <w:spacing w:line="315" w:lineRule="atLeast"/>
        <w:textAlignment w:val="baseline"/>
        <w:rPr>
          <w:color w:val="333333"/>
          <w:sz w:val="16"/>
          <w:szCs w:val="16"/>
        </w:rPr>
      </w:pPr>
      <w:r w:rsidRPr="00D272DD">
        <w:rPr>
          <w:color w:val="333333"/>
          <w:sz w:val="16"/>
          <w:szCs w:val="16"/>
        </w:rPr>
        <w:t>Комплексное мероприятие</w:t>
      </w:r>
      <w:r w:rsidRPr="00374F0A">
        <w:rPr>
          <w:color w:val="333333"/>
          <w:sz w:val="16"/>
          <w:szCs w:val="16"/>
        </w:rPr>
        <w:t>, включающее одновременное использование различных форм массовой работы, учитывается как одно мероприятие.</w:t>
      </w:r>
      <w:r>
        <w:rPr>
          <w:color w:val="333333"/>
          <w:sz w:val="16"/>
          <w:szCs w:val="16"/>
        </w:rPr>
        <w:t xml:space="preserve"> </w:t>
      </w:r>
      <w:r w:rsidRPr="00D272DD">
        <w:rPr>
          <w:color w:val="333333"/>
          <w:sz w:val="16"/>
          <w:szCs w:val="16"/>
        </w:rPr>
        <w:t>При проведении циклов мероприятий </w:t>
      </w:r>
      <w:r w:rsidRPr="00374F0A">
        <w:rPr>
          <w:color w:val="333333"/>
          <w:sz w:val="16"/>
          <w:szCs w:val="16"/>
        </w:rPr>
        <w:t>(недели, декады, месячника и др.) учитывается каждое входящее в цикл мероприятие.</w:t>
      </w:r>
      <w:r>
        <w:rPr>
          <w:color w:val="333333"/>
          <w:sz w:val="16"/>
          <w:szCs w:val="16"/>
        </w:rPr>
        <w:t xml:space="preserve"> </w:t>
      </w:r>
      <w:r w:rsidRPr="00D272DD">
        <w:rPr>
          <w:color w:val="333333"/>
          <w:sz w:val="16"/>
          <w:szCs w:val="16"/>
        </w:rPr>
        <w:t>При проведении совместного мероприятия двумя и более библиотеками </w:t>
      </w:r>
      <w:r w:rsidRPr="00374F0A">
        <w:rPr>
          <w:color w:val="333333"/>
          <w:sz w:val="16"/>
          <w:szCs w:val="16"/>
        </w:rPr>
        <w:t>(или отделами библиотеки), данное мероприятие учитывается только той библиотекой (отделом), которая (ый) была инициатором и осуществляла подготовку сценария мероприятия.</w:t>
      </w:r>
    </w:p>
    <w:p w:rsidR="0065236D" w:rsidRDefault="0065236D" w:rsidP="00CD4BED">
      <w:pPr>
        <w:spacing w:line="315" w:lineRule="atLeast"/>
        <w:ind w:firstLine="284"/>
        <w:textAlignment w:val="baseline"/>
        <w:rPr>
          <w:color w:val="333333"/>
          <w:sz w:val="20"/>
          <w:szCs w:val="20"/>
        </w:rPr>
        <w:sectPr w:rsidR="0065236D" w:rsidSect="00CD4BED">
          <w:pgSz w:w="16838" w:h="11906" w:orient="landscape"/>
          <w:pgMar w:top="284" w:right="253" w:bottom="567" w:left="426" w:header="708" w:footer="708" w:gutter="0"/>
          <w:cols w:num="2" w:space="252"/>
          <w:docGrid w:linePitch="360"/>
        </w:sectPr>
      </w:pPr>
      <w:r w:rsidRPr="00374F0A">
        <w:rPr>
          <w:color w:val="333333"/>
          <w:sz w:val="16"/>
          <w:szCs w:val="16"/>
        </w:rPr>
        <w:t>Учет массовой работы библиотеки ведется в 3-й части дневника соответствующего структурного подразделения библиотеки, куда заносятся сведения о каждом мероприятии.</w:t>
      </w:r>
      <w:r>
        <w:rPr>
          <w:color w:val="333333"/>
          <w:sz w:val="16"/>
          <w:szCs w:val="16"/>
        </w:rPr>
        <w:t xml:space="preserve"> </w:t>
      </w:r>
      <w:r w:rsidRPr="00374F0A">
        <w:rPr>
          <w:color w:val="333333"/>
          <w:sz w:val="16"/>
          <w:szCs w:val="16"/>
        </w:rPr>
        <w:t> Учёт посещений массового мероприятия ведется на основе паспорта массового мероприятия, который заполняется библиотечным работником,</w:t>
      </w:r>
      <w:bookmarkStart w:id="0" w:name="_GoBack"/>
      <w:bookmarkEnd w:id="0"/>
    </w:p>
    <w:p w:rsidR="0065236D" w:rsidRPr="00D272DD" w:rsidRDefault="0065236D" w:rsidP="00D272DD">
      <w:pPr>
        <w:spacing w:line="315" w:lineRule="atLeast"/>
        <w:ind w:firstLine="709"/>
        <w:textAlignment w:val="baseline"/>
        <w:rPr>
          <w:color w:val="333333"/>
          <w:sz w:val="20"/>
          <w:szCs w:val="20"/>
        </w:rPr>
      </w:pPr>
    </w:p>
    <w:sectPr w:rsidR="0065236D" w:rsidRPr="00D272DD" w:rsidSect="00D272D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40B"/>
    <w:multiLevelType w:val="multilevel"/>
    <w:tmpl w:val="256A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55B5E"/>
    <w:multiLevelType w:val="multilevel"/>
    <w:tmpl w:val="F5D0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56654"/>
    <w:multiLevelType w:val="multilevel"/>
    <w:tmpl w:val="E144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30795F"/>
    <w:multiLevelType w:val="multilevel"/>
    <w:tmpl w:val="000C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4A094F"/>
    <w:multiLevelType w:val="multilevel"/>
    <w:tmpl w:val="B62C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0A"/>
    <w:rsid w:val="00092823"/>
    <w:rsid w:val="002361ED"/>
    <w:rsid w:val="00307E2D"/>
    <w:rsid w:val="00374F0A"/>
    <w:rsid w:val="003A02FB"/>
    <w:rsid w:val="00421E70"/>
    <w:rsid w:val="005A1912"/>
    <w:rsid w:val="005C12A9"/>
    <w:rsid w:val="0065236D"/>
    <w:rsid w:val="00703345"/>
    <w:rsid w:val="009D24C3"/>
    <w:rsid w:val="00CD4BED"/>
    <w:rsid w:val="00D272DD"/>
    <w:rsid w:val="00D3042B"/>
    <w:rsid w:val="00E649EB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E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74F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F0A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74F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74F0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4F0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74F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3</Pages>
  <Words>1817</Words>
  <Characters>10362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cp:lastPrinted>2013-11-22T10:16:00Z</cp:lastPrinted>
  <dcterms:created xsi:type="dcterms:W3CDTF">2013-11-15T03:22:00Z</dcterms:created>
  <dcterms:modified xsi:type="dcterms:W3CDTF">2013-11-22T10:17:00Z</dcterms:modified>
</cp:coreProperties>
</file>